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9Б класса на 07.02.2024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Сельское хозяйство и промышленность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 учебник параграф 26 читать https://resh.edu.ru/subject/lesson/5762/conspect/202270/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26 выучить конспект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Взгляды, гипотезы и теории о происхождении жизни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п.35 краткий конспект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00"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сообщение “Биография Опарина А.И.”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немецкие школы готовят к выбору профессии?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 если нет технической возможности, учебник с.134-135 №5 прочитайте тексты,кем хотят быть ученики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Бим И.Л. нем. яз 9кл.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№5 с.134-135 прочитайте и переведите один из текстов,прислать удобным способом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Некоторые приемы решения целых уравнений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2D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стр.98-101, читать теорию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2F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стр.102,</w:t>
            </w:r>
          </w:p>
          <w:p w:rsidR="00000000" w:rsidDel="00000000" w:rsidP="00000000" w:rsidRDefault="00000000" w:rsidRPr="00000000" w14:paraId="00000030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341-342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Союзы и союзные слова в СПП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https://resh.edu.ru/subject/lesson/3092/start/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возможности:учебник “Русский язык-9”, стр.114-115, упр.237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передать любым удобным способом.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“Русский язык-9”, стр.114-115, упр. 238.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передать любым удобным способом.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М.Ю.Лермонтов. Тема любви в лирике поэта.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https://resh.edu.ru/subject/lesson/2160/start/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возможности:учебник “Литература-9”, стр.292-295 читать, стр.293 письменный ответ на 1,3 вопросы.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передать любым удобным способом.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“Литература-9”, стр.292-295,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выразительное чтение стихотворения “Нет, не тебя так пылко я люблю…”, стр.293.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9E16E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9E16E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9E16E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9E16E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9E16E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9E16E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9E16EA"/>
  </w:style>
  <w:style w:type="table" w:styleId="TableNormal" w:customStyle="1">
    <w:name w:val="Table Normal"/>
    <w:rsid w:val="009E16E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9E16E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9E16E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9E16EA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3092/start/" TargetMode="External"/><Relationship Id="rId8" Type="http://schemas.openxmlformats.org/officeDocument/2006/relationships/hyperlink" Target="https://resh.edu.ru/subject/lesson/2160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Z9BoH40OkOH1/uRgU/XJcsZyyw==">CgMxLjAyCGguZ2pkZ3hzOAByITFuckZfRUxMZWxBemJtWGdGYW04UXE1V1NIRDc5cjBxNg==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2024-01-31T09:28:00Z</dcterms:created>
</cp:coreProperties>
</file>